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60" w:after="240" w:line="240" w:lineRule="auto"/>
        <w:jc w:val="center"/>
      </w:pPr>
      <w:r>
        <w:rPr>
          <w:rFonts w:ascii="Aptos" w:hAnsi="Aptos" w:eastAsia="Noto Sans CJK SC"/>
          <w:b/>
          <w:i w:val="0"/>
          <w:color w:val="2F75B5"/>
          <w:sz w:val="32"/>
        </w:rPr>
        <w:t>物理 + 化学 + 思想政治</w:t>
      </w:r>
    </w:p>
    <w:p>
      <w:pPr>
        <w:spacing w:before="0" w:after="200" w:line="240" w:lineRule="auto"/>
        <w:jc w:val="center"/>
      </w:pPr>
      <w:r>
        <w:rPr>
          <w:rFonts w:ascii="Aptos" w:hAnsi="Aptos" w:eastAsia="Noto Sans CJK SC"/>
          <w:b/>
          <w:i w:val="0"/>
          <w:color w:val="17365D"/>
          <w:sz w:val="54"/>
        </w:rPr>
        <w:t>本科专业认知与排除手册</w:t>
      </w:r>
    </w:p>
    <w:p>
      <w:pPr>
        <w:spacing w:before="0" w:after="440" w:line="240" w:lineRule="auto"/>
        <w:jc w:val="center"/>
      </w:pPr>
      <w:r>
        <w:rPr>
          <w:rFonts w:ascii="Aptos" w:hAnsi="Aptos" w:eastAsia="Noto Sans CJK SC"/>
          <w:b w:val="0"/>
          <w:i w:val="0"/>
          <w:color w:val="5A6470"/>
          <w:sz w:val="22"/>
        </w:rPr>
        <w:t>河南普通类（物理类）考生 · 2026 志愿填报前的专业普及版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40"/>
      </w:tblGrid>
      <w:tr>
        <w:tc>
          <w:tcPr>
            <w:tcW w:type="dxa" w:w="10340"/>
            <w:shd w:fill="EFF6FC"/>
            <w:tcBorders>
              <w:top w:val="single" w:sz="12" w:space="0" w:color="C8DCF1"/>
              <w:left w:val="single" w:sz="12" w:space="0" w:color="C8DCF1"/>
              <w:bottom w:val="single" w:sz="12" w:space="0" w:color="C8DCF1"/>
              <w:right w:val="single" w:sz="12" w:space="0" w:color="C8DCF1"/>
            </w:tcBorders>
            <w:tcMar>
              <w:top w:w="180" w:type="dxa"/>
              <w:start w:w="240" w:type="dxa"/>
              <w:bottom w:w="180" w:type="dxa"/>
              <w:end w:w="240" w:type="dxa"/>
            </w:tcMar>
          </w:tcPr>
          <w:p>
            <w:pPr>
              <w:spacing w:before="0" w:after="120" w:line="30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24"/>
              </w:rPr>
              <w:t>这不是院校推荐表，也不直接判断“哪个专业更好”。</w:t>
            </w:r>
          </w:p>
          <w:p>
            <w:pPr>
              <w:spacing w:before="0" w:after="0" w:line="300" w:lineRule="auto"/>
              <w:jc w:val="center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20"/>
              </w:rPr>
              <w:t>它的任务是：把“专业名字”翻译成学习内容、工作场景和真实门槛，方便学生先了解、再排除、最后圈出愿意深入研究的方向。</w:t>
            </w:r>
          </w:p>
        </w:tc>
      </w:tr>
    </w:tbl>
    <w:p>
      <w:pPr>
        <w:spacing w:before="0" w:after="160" w:line="240" w:lineRule="auto"/>
      </w:pPr>
      <w:r>
        <w:rPr>
          <w:rFonts w:ascii="Aptos" w:hAnsi="Aptos" w:eastAsia="Noto Sans CJK SC"/>
          <w:b w:val="0"/>
          <w:i w:val="0"/>
          <w:color w:val="232B36"/>
          <w:sz w:val="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适用对象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EFF6FC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河南省普通类物理类考生，选考组合为“物理 + 化学 + 思想政治（物化政）”。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本册边界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F7FAFD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以本科普通专业为主，兼列少量专科应用型方向；艺术、体育、军警等特殊类型只做入口说明，不替代其专业考试、体检或资格审核。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最重要提示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FFF5D6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“专业在国家目录中存在” ≠ “该校当年在河南招生” ≠ “物化政一定可报”。最后必须按 2026 年河南招生计划中的“院校专业组 + 选考科目要求”逐条核验。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p>
      <w:pPr>
        <w:spacing w:before="440" w:after="0" w:line="300" w:lineRule="auto"/>
        <w:jc w:val="center"/>
      </w:pPr>
      <w:r>
        <w:rPr>
          <w:rFonts w:ascii="Aptos" w:hAnsi="Aptos" w:eastAsia="Noto Sans CJK SC"/>
          <w:b w:val="0"/>
          <w:i w:val="0"/>
          <w:color w:val="5A6470"/>
          <w:sz w:val="18"/>
        </w:rPr>
        <w:t>版本：V1.0｜编制日期：2026 年 6 月 26 日｜用途：第一轮专业认知与排除</w:t>
      </w:r>
    </w:p>
    <w:p>
      <w:r>
        <w:br w:type="page"/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阅读路线与使用方法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推荐使用顺序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EFF6FC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先读第 1—3 节，知道物化政到底能报什么；再从第 4 节按方向做“喜欢 / 可考虑 / 不接受 / 待了解”标记；最后用第 7 节的排除卡，把大方向收敛到 10—20 个具体专业。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p>
      <w:pPr>
        <w:pStyle w:val="Heading2"/>
        <w:keepNext/>
        <w:spacing w:before="16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24"/>
        </w:rPr>
        <w:t>本册目录</w:t>
      </w:r>
    </w:p>
    <w:p>
      <w:pPr>
        <w:spacing w:before="20" w:after="40" w:line="288" w:lineRule="auto"/>
      </w:pPr>
      <w:r>
        <w:rPr>
          <w:rFonts w:ascii="Aptos" w:hAnsi="Aptos" w:eastAsia="Noto Sans CJK SC"/>
          <w:b/>
          <w:i w:val="0"/>
          <w:color w:val="17365D"/>
          <w:sz w:val="20"/>
        </w:rPr>
        <w:t>1. 先分清四个概念：</w:t>
      </w:r>
      <w:r>
        <w:rPr>
          <w:rFonts w:ascii="Aptos" w:hAnsi="Aptos" w:eastAsia="Noto Sans CJK SC"/>
          <w:b w:val="0"/>
          <w:i w:val="0"/>
          <w:color w:val="232B36"/>
          <w:sz w:val="20"/>
        </w:rPr>
        <w:t>学科门类、专业类、专业名称、院校专业组不是同一件事。</w:t>
      </w:r>
    </w:p>
    <w:p>
      <w:pPr>
        <w:spacing w:before="20" w:after="40" w:line="288" w:lineRule="auto"/>
      </w:pPr>
      <w:r>
        <w:rPr>
          <w:rFonts w:ascii="Aptos" w:hAnsi="Aptos" w:eastAsia="Noto Sans CJK SC"/>
          <w:b/>
          <w:i w:val="0"/>
          <w:color w:val="17365D"/>
          <w:sz w:val="20"/>
        </w:rPr>
        <w:t>2. 物化政的报考边界：</w:t>
      </w:r>
      <w:r>
        <w:rPr>
          <w:rFonts w:ascii="Aptos" w:hAnsi="Aptos" w:eastAsia="Noto Sans CJK SC"/>
          <w:b w:val="0"/>
          <w:i w:val="0"/>
          <w:color w:val="232B36"/>
          <w:sz w:val="20"/>
        </w:rPr>
        <w:t>逐条解释哪些选考条件一定满足、哪些一定不满足。</w:t>
      </w:r>
    </w:p>
    <w:p>
      <w:pPr>
        <w:spacing w:before="20" w:after="40" w:line="288" w:lineRule="auto"/>
      </w:pPr>
      <w:r>
        <w:rPr>
          <w:rFonts w:ascii="Aptos" w:hAnsi="Aptos" w:eastAsia="Noto Sans CJK SC"/>
          <w:b/>
          <w:i w:val="0"/>
          <w:color w:val="17365D"/>
          <w:sz w:val="20"/>
        </w:rPr>
        <w:t>3. 13 个学科门类总览：</w:t>
      </w:r>
      <w:r>
        <w:rPr>
          <w:rFonts w:ascii="Aptos" w:hAnsi="Aptos" w:eastAsia="Noto Sans CJK SC"/>
          <w:b w:val="0"/>
          <w:i w:val="0"/>
          <w:color w:val="232B36"/>
          <w:sz w:val="20"/>
        </w:rPr>
        <w:t>先建立全局地图，不从热门专业开始盲猜。</w:t>
      </w:r>
    </w:p>
    <w:p>
      <w:pPr>
        <w:spacing w:before="20" w:after="40" w:line="288" w:lineRule="auto"/>
      </w:pPr>
      <w:r>
        <w:rPr>
          <w:rFonts w:ascii="Aptos" w:hAnsi="Aptos" w:eastAsia="Noto Sans CJK SC"/>
          <w:b/>
          <w:i w:val="0"/>
          <w:color w:val="17365D"/>
          <w:sz w:val="20"/>
        </w:rPr>
        <w:t>4. 31 个专业方向详解：</w:t>
      </w:r>
      <w:r>
        <w:rPr>
          <w:rFonts w:ascii="Aptos" w:hAnsi="Aptos" w:eastAsia="Noto Sans CJK SC"/>
          <w:b w:val="0"/>
          <w:i w:val="0"/>
          <w:color w:val="232B36"/>
          <w:sz w:val="20"/>
        </w:rPr>
        <w:t>每个方向都说明细分专业、学什么、干什么、筛选点。</w:t>
      </w:r>
    </w:p>
    <w:p>
      <w:pPr>
        <w:spacing w:before="20" w:after="40" w:line="288" w:lineRule="auto"/>
      </w:pPr>
      <w:r>
        <w:rPr>
          <w:rFonts w:ascii="Aptos" w:hAnsi="Aptos" w:eastAsia="Noto Sans CJK SC"/>
          <w:b/>
          <w:i w:val="0"/>
          <w:color w:val="17365D"/>
          <w:sz w:val="20"/>
        </w:rPr>
        <w:t>5. 容易混淆的专业对照：</w:t>
      </w:r>
      <w:r>
        <w:rPr>
          <w:rFonts w:ascii="Aptos" w:hAnsi="Aptos" w:eastAsia="Noto Sans CJK SC"/>
          <w:b w:val="0"/>
          <w:i w:val="0"/>
          <w:color w:val="232B36"/>
          <w:sz w:val="20"/>
        </w:rPr>
        <w:t>把名字相近但培养路线不同的专业拆开。</w:t>
      </w:r>
    </w:p>
    <w:p>
      <w:pPr>
        <w:spacing w:before="20" w:after="40" w:line="288" w:lineRule="auto"/>
      </w:pPr>
      <w:r>
        <w:rPr>
          <w:rFonts w:ascii="Aptos" w:hAnsi="Aptos" w:eastAsia="Noto Sans CJK SC"/>
          <w:b/>
          <w:i w:val="0"/>
          <w:color w:val="17365D"/>
          <w:sz w:val="20"/>
        </w:rPr>
        <w:t>6. 高职（专科）应用型方向：</w:t>
      </w:r>
      <w:r>
        <w:rPr>
          <w:rFonts w:ascii="Aptos" w:hAnsi="Aptos" w:eastAsia="Noto Sans CJK SC"/>
          <w:b w:val="0"/>
          <w:i w:val="0"/>
          <w:color w:val="232B36"/>
          <w:sz w:val="20"/>
        </w:rPr>
        <w:t>作为志愿保护层的专业认知入口。</w:t>
      </w:r>
    </w:p>
    <w:p>
      <w:pPr>
        <w:spacing w:before="20" w:after="40" w:line="288" w:lineRule="auto"/>
      </w:pPr>
      <w:r>
        <w:rPr>
          <w:rFonts w:ascii="Aptos" w:hAnsi="Aptos" w:eastAsia="Noto Sans CJK SC"/>
          <w:b/>
          <w:i w:val="0"/>
          <w:color w:val="17365D"/>
          <w:sz w:val="20"/>
        </w:rPr>
        <w:t>7. 第一轮排除与圈选表：</w:t>
      </w:r>
      <w:r>
        <w:rPr>
          <w:rFonts w:ascii="Aptos" w:hAnsi="Aptos" w:eastAsia="Noto Sans CJK SC"/>
          <w:b w:val="0"/>
          <w:i w:val="0"/>
          <w:color w:val="232B36"/>
          <w:sz w:val="20"/>
        </w:rPr>
        <w:t>把“专业概念”转成可回收的信息。</w:t>
      </w:r>
    </w:p>
    <w:p>
      <w:pPr>
        <w:spacing w:before="20" w:after="40" w:line="288" w:lineRule="auto"/>
      </w:pPr>
      <w:r>
        <w:rPr>
          <w:rFonts w:ascii="Aptos" w:hAnsi="Aptos" w:eastAsia="Noto Sans CJK SC"/>
          <w:b/>
          <w:i w:val="0"/>
          <w:color w:val="17365D"/>
          <w:sz w:val="20"/>
        </w:rPr>
        <w:t>8. 最终核验清单与资料依据：</w:t>
      </w:r>
      <w:r>
        <w:rPr>
          <w:rFonts w:ascii="Aptos" w:hAnsi="Aptos" w:eastAsia="Noto Sans CJK SC"/>
          <w:b w:val="0"/>
          <w:i w:val="0"/>
          <w:color w:val="232B36"/>
          <w:sz w:val="20"/>
        </w:rPr>
        <w:t>如何把广义可选转成当年、当校、当专业组的真实可报。</w:t>
      </w:r>
    </w:p>
    <w:p>
      <w:pPr>
        <w:pStyle w:val="Heading2"/>
        <w:keepNext/>
        <w:spacing w:before="16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24"/>
        </w:rPr>
        <w:t>如何做第一轮标记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每看到一个方向，先不想“毕业薪资”或“能不能被录取”，只回答：我是否愿意连续学习四年，并接受它对应的基础课、作业形态与初级岗位？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建议使用四类标记：A 喜欢并愿意深入了解；B 可考虑；C 暂不接受；D 信息不足，保留。第一轮不建议把任何专业因为“听起来冷门”直接删掉。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第二轮再叠加现实条件：成绩与位次、城市、学费、身体条件、是否愿意读研、家庭资源、院校课程设置与实习机会。</w:t>
      </w:r>
    </w:p>
    <w:p>
      <w:r>
        <w:br w:type="page"/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1. 先分清四个概念：不要把“专业目录”当成“可填志愿”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85"/>
        <w:gridCol w:w="2585"/>
        <w:gridCol w:w="2585"/>
        <w:gridCol w:w="2585"/>
      </w:tblGrid>
      <w:tr>
        <w:trPr>
          <w:tblHeader w:val="true"/>
        </w:trPr>
        <w:tc>
          <w:tcPr>
            <w:tcW w:type="dxa" w:w="1368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层级</w:t>
            </w:r>
          </w:p>
        </w:tc>
        <w:tc>
          <w:tcPr>
            <w:tcW w:type="dxa" w:w="3096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它是什么</w:t>
            </w:r>
          </w:p>
        </w:tc>
        <w:tc>
          <w:tcPr>
            <w:tcW w:type="dxa" w:w="2520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例子</w:t>
            </w:r>
          </w:p>
        </w:tc>
        <w:tc>
          <w:tcPr>
            <w:tcW w:type="dxa" w:w="3024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对物化政考生意味着什么</w:t>
            </w:r>
          </w:p>
        </w:tc>
      </w:tr>
      <w:tr>
        <w:trPr>
          <w:cantSplit/>
        </w:trPr>
        <w:tc>
          <w:tcPr>
            <w:tcW w:type="dxa" w:w="136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学科门类</w:t>
            </w:r>
          </w:p>
        </w:tc>
        <w:tc>
          <w:tcPr>
            <w:tcW w:type="dxa" w:w="309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最上层的知识领域划分。2026 年本科目录包括哲学、经济学、工学、管理学等 13 个门类。</w:t>
            </w:r>
          </w:p>
        </w:tc>
        <w:tc>
          <w:tcPr>
            <w:tcW w:type="dxa" w:w="252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工学</w:t>
            </w:r>
          </w:p>
        </w:tc>
        <w:tc>
          <w:tcPr>
            <w:tcW w:type="dxa" w:w="30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只能帮助建立全局认知，不能决定是否可报。</w:t>
            </w:r>
          </w:p>
        </w:tc>
      </w:tr>
      <w:tr>
        <w:trPr>
          <w:cantSplit/>
        </w:trPr>
        <w:tc>
          <w:tcPr>
            <w:tcW w:type="dxa" w:w="136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专业类</w:t>
            </w:r>
          </w:p>
        </w:tc>
        <w:tc>
          <w:tcPr>
            <w:tcW w:type="dxa" w:w="309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同一类专业的“家族”。专业名称相近、基础课相通，但培养重点不同。</w:t>
            </w:r>
          </w:p>
        </w:tc>
        <w:tc>
          <w:tcPr>
            <w:tcW w:type="dxa" w:w="252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计算机类、电子信息类、工商管理类</w:t>
            </w:r>
          </w:p>
        </w:tc>
        <w:tc>
          <w:tcPr>
            <w:tcW w:type="dxa" w:w="30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适合做第一轮筛选：先判断是否喜欢这一类学习与工作。</w:t>
            </w:r>
          </w:p>
        </w:tc>
      </w:tr>
      <w:tr>
        <w:trPr>
          <w:cantSplit/>
        </w:trPr>
        <w:tc>
          <w:tcPr>
            <w:tcW w:type="dxa" w:w="136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专业</w:t>
            </w:r>
          </w:p>
        </w:tc>
        <w:tc>
          <w:tcPr>
            <w:tcW w:type="dxa" w:w="309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学校招生、培养与授位时使用的具体专业名称。</w:t>
            </w:r>
          </w:p>
        </w:tc>
        <w:tc>
          <w:tcPr>
            <w:tcW w:type="dxa" w:w="252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计算机科学与技术、人工智能、金融科技</w:t>
            </w:r>
          </w:p>
        </w:tc>
        <w:tc>
          <w:tcPr>
            <w:tcW w:type="dxa" w:w="30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应逐个了解“学什么、做什么、强度如何”。</w:t>
            </w:r>
          </w:p>
        </w:tc>
      </w:tr>
      <w:tr>
        <w:trPr>
          <w:cantSplit/>
        </w:trPr>
        <w:tc>
          <w:tcPr>
            <w:tcW w:type="dxa" w:w="136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院校专业组</w:t>
            </w:r>
          </w:p>
        </w:tc>
        <w:tc>
          <w:tcPr>
            <w:tcW w:type="dxa" w:w="309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河南新高考实际填报单位之一；一个组内包含若干专业，组内有统一选考要求。</w:t>
            </w:r>
          </w:p>
        </w:tc>
        <w:tc>
          <w:tcPr>
            <w:tcW w:type="dxa" w:w="252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某校“物理+化学”专业组</w:t>
            </w:r>
          </w:p>
        </w:tc>
        <w:tc>
          <w:tcPr>
            <w:tcW w:type="dxa" w:w="30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这是最终能否填报的直接依据。即使同名专业，不同学校的组别和要求也可能不同。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一句话记忆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FFF5D6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本科专业目录解决“全国有哪些专业”；学校招生计划解决“今年河南有没有这个专业”；院校专业组与选考要求解决“物化政能不能填”。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p>
      <w:pPr>
        <w:pStyle w:val="Heading2"/>
        <w:keepNext/>
        <w:spacing w:before="16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24"/>
        </w:rPr>
        <w:t>专业名称也不是职业名称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“人工智能”不等于毕业就做算法研究；多数岗位仍可能从软件开发、数据工程、测试、实施、产品支持等开始。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“金融学”不等于毕业就进投行；就业常见于银行、保险、证券、企业财务、数据运营、风控、销售支持等多类岗位。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“数字媒体技术”“网络与新媒体”“数字媒体艺术”都带“数字媒体”，但前者偏技术开发，中者偏传播运营，后者偏艺术创作，学习和作品要求完全不同。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判断专业时优先看四项：核心对象、核心课程、作业产出、初级岗位，而不是只看名字。</w:t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2. 物化政的报考边界：按“物理类 + 再选科目”双重核验</w:t>
      </w:r>
    </w:p>
    <w:p>
      <w:pPr>
        <w:spacing w:before="0" w:after="100" w:line="300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河南实行“3+1+2”模式，物理决定考生进入物理类计划；化学、思想政治决定能否满足部分专业组的再选科目要求。高校可提出 0 门、1 门或 2 门再选科目要求。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47"/>
        <w:gridCol w:w="3447"/>
        <w:gridCol w:w="3447"/>
      </w:tblGrid>
      <w:tr>
        <w:trPr>
          <w:tblHeader w:val="true"/>
        </w:trPr>
        <w:tc>
          <w:tcPr>
            <w:tcW w:type="dxa" w:w="2808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专业组常见选考写法</w:t>
            </w:r>
          </w:p>
        </w:tc>
        <w:tc>
          <w:tcPr>
            <w:tcW w:type="dxa" w:w="1728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物化政是否满足</w:t>
            </w:r>
          </w:p>
        </w:tc>
        <w:tc>
          <w:tcPr>
            <w:tcW w:type="dxa" w:w="5472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解释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首选物理；再选不限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✓ 通常满足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考生在物理类计划内，化学、政治不构成障碍。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首选物理；再选化学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✓ 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物化政已选化学。工学、理学、部分医药常见。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首选物理；再选思想政治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✓ 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物化政已选政治。部分政治、公安、马克思主义理论等方向可能出现。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首选物理；再选化学和思想政治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✓ 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同时满足两门要求。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首选物理；再选“化学或生物学”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✓ 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满足“或”的其中一门化学即可。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首选物理；再选生物学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✕ 不满足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未选生物学，不能填该专业组。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首选物理；再选化学和生物学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✕ 不满足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缺少生物学。临床医学、基础医学等组别常可能出现这一要求，但必须以当年计划为准。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首选物理；再选地理或“地理+化学”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✕ 不满足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未选地理。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首选历史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✕ 不满足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首选科目不同，不能进入历史类专业计划。</w:t>
            </w:r>
          </w:p>
        </w:tc>
      </w:tr>
      <w:tr>
        <w:trPr>
          <w:cantSplit/>
        </w:trPr>
        <w:tc>
          <w:tcPr>
            <w:tcW w:type="dxa" w:w="280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艺术 / 体育 / 军警特殊招生</w:t>
            </w:r>
          </w:p>
        </w:tc>
        <w:tc>
          <w:tcPr>
            <w:tcW w:type="dxa" w:w="1728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△ 另加条件</w:t>
            </w:r>
          </w:p>
        </w:tc>
        <w:tc>
          <w:tcPr>
            <w:tcW w:type="dxa" w:w="54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选科符合只是第一步，还可能有省统考、校考、体检、体能、政治考核、面试或资格要求。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官方规则示例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F7FAFD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河南省教育考试院以示例说明：同为物理类，电子信息类、人工智能等若要求“物理+化学”，物化政可报；临床医学、基础医学若要求“物理+化学+生物学”，物化政不可报。这个例子说明：不能只按专业大类判断，必须看具体专业组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p>
      <w:pPr>
        <w:pStyle w:val="Heading2"/>
        <w:keepNext/>
        <w:spacing w:before="16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24"/>
        </w:rPr>
        <w:t>物化政的总体特点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优势明显的通道：理工、信息、电子、自动化、机械、电气、材料、化工、建筑、环境、交通、数学统计，以及大量经管类、管理类、法学与教育类专业。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需要逐组核验的通道：临床医学、基础医学、口腔医学、生物科学、生态、食品、农学、地理与部分师范专业，原因通常是有的学校要求生物学或地理。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并非“物化政只适合工科”：没有选考限制、要求物理、要求化学、要求政治，或要求“化学/生物”等条件的专业组，理论上都可能进入可报范围。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政治的价值不是“多一个文科专业”，而是可以满足少数明确要求政治的专业组，并保持对法学、公安、公共管理、思想政治教育等方向的选择空间。</w:t>
      </w:r>
    </w:p>
    <w:p>
      <w:r>
        <w:br w:type="page"/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3. 13 个学科门类总览：先看全局，再选细分专业</w:t>
      </w:r>
    </w:p>
    <w:p>
      <w:pPr>
        <w:spacing w:before="0" w:after="100" w:line="300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下表回答的是“这个门类通常包含什么、物化政进入时的常见状态”。状态只用于认知导航，不替代河南 2026 年实际专业组要求。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85"/>
        <w:gridCol w:w="2585"/>
        <w:gridCol w:w="2585"/>
        <w:gridCol w:w="2585"/>
      </w:tblGrid>
      <w:tr>
        <w:trPr>
          <w:tblHeader w:val="true"/>
        </w:trPr>
        <w:tc>
          <w:tcPr>
            <w:tcW w:type="dxa" w:w="1036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6"/>
              </w:rPr>
              <w:t>门类</w:t>
            </w:r>
          </w:p>
        </w:tc>
        <w:tc>
          <w:tcPr>
            <w:tcW w:type="dxa" w:w="3427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6"/>
              </w:rPr>
              <w:t>典型专业类 / 专业</w:t>
            </w:r>
          </w:p>
        </w:tc>
        <w:tc>
          <w:tcPr>
            <w:tcW w:type="dxa" w:w="2664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6"/>
              </w:rPr>
              <w:t>物化政入口判断</w:t>
            </w:r>
          </w:p>
        </w:tc>
        <w:tc>
          <w:tcPr>
            <w:tcW w:type="dxa" w:w="2865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6"/>
              </w:rPr>
              <w:t>学习与职业关键词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哲学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哲学、逻辑学、伦理学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△ 多看学校是否在物理类投放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思辨、文本、伦理与公共议题、研究/教育/公务方向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经济学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经济学、金融学、金融工程、数字经济、国际经济与贸易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✓ 多数学校可作为物理类或不限组报考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经济分析、数据、金融产品、贸易、企业经营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法学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法学、知识产权、政治学、社会学、思想政治教育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✓ / △ 政治可能形成加分入口；个别学校分组不同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法律文本、政策、调研、公共事务、社会服务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教育学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教育学、教育技术学、心理学、科学教育、师范专业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△ 学段、师范属性与学校分组差异较大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教育、课程、学习科学、儿童发展、教师岗位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文学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汉语言、英语、翻译、新闻传播、网络与新媒体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△ 很多专业可报，但要看是否在物理类投放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语言、写作、翻译、传播、内容生产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历史学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历史、考古、文博、文化遗产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△ 常需看学校投放与专业组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史料、考古、文化保护、博物馆、研究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理学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数学、物理、化学、统计、地理、心理、生物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✓ / △ 数理化较宽；生物/地理类常需额外核验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基础理论、实验、建模、科研、教育、数据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工学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计算机、电子、自动化、机械、电气、材料、土木、化工等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✓ 核心优势门类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工程设计、编程、实验、制造、系统运行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农学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植物、动物、林学、水产、生态、食品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△ 与生物关联度高，部分学校可能要求生物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农业生产、育种、生态、食品、资源保护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医学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临床、口腔、药学、医学技术、护理、公共卫生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△ 医药方向差异最大；临床/基础医学常见生物要求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诊疗、药物、检验、康复、公共卫生、护理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管理学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信息管理、会计、物流、电子商务、工商管理、公共管理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✓ 多数可报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组织与流程、数据管理、运营、供应链、商业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艺术学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视觉传达、环境设计、数字媒体艺术、动画、音乐等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! 通常需艺术专业考试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创作、作品集、审美、设计与表演</w:t>
            </w:r>
          </w:p>
        </w:tc>
      </w:tr>
      <w:tr>
        <w:trPr>
          <w:cantSplit/>
        </w:trPr>
        <w:tc>
          <w:tcPr>
            <w:tcW w:type="dxa" w:w="103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交叉学科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集成电路、具身智能、低空、碳中和、医工学等</w:t>
            </w:r>
          </w:p>
        </w:tc>
        <w:tc>
          <w:tcPr>
            <w:tcW w:type="dxa" w:w="266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✓ / △ 多为物理化学友好，但新专业投放少</w:t>
            </w:r>
          </w:p>
        </w:tc>
        <w:tc>
          <w:tcPr>
            <w:tcW w:type="dxa" w:w="286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跨学科技术、前沿工程、应用研究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先做一个选择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FFF5D6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如果现在只能先挑 3 个门类深入，建议不要按“热门”选，而按“我愿意长期面对什么对象”选：代码与系统、机器与能源、材料与化学、建筑与空间、数据与商业、规则与公共事务、语言与传播、生命健康、视觉与设计。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p>
      <w:r>
        <w:br w:type="page"/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4. 专业方向详解：从专业名看见真实学习与工作</w:t>
      </w:r>
    </w:p>
    <w:p>
      <w:pPr>
        <w:spacing w:before="0" w:after="80" w:line="300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以下按“方向”而不是按学校排序。每一张卡都列出常见专业名称，用于第一轮了解与圈选。没有列出的特色专业可按其所属专业类继续查证。</w:t>
      </w: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 计算机与软件系统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物化政通常可报：多见“物理+化学”或“物理”组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计算机科学与技术：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研究计算机系统、算法与软件的通用底座。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软件工程：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更强调软件开发流程、工程协作、测试与交付。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网络工程：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关注网络架构、云网络、运维与网络服务。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信息安全 / 网络空间安全：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关注系统安全、攻防、密码与安全治理。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物联网工程：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把传感器、设备、网络、平台连接成应用系统。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数字媒体技术：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偏“技术实现”的交互内容、图形、游戏/媒体系统。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高数、离散数学、数据结构、算法、操作系统、数据库、编程语言、软件工程。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开发、测试、运维、实施、云平台、信息安全、技术支持、产品技术协同。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对抽象逻辑、持续调试、英文资料和久坐编码的接受度很重要。学校间课程质量、项目机会和实习渠道差异很大。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 数据、人工智能与智能系统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物化政通常可报：多见“物理+化学”组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数据科学与大数据技术：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从数据采集、清洗、分析到建模与数据产品。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人工智能：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学习机器学习、深度学习、视觉、语言与智能决策。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智能科学与技术：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更宽泛地连接感知、推理、控制与智能系统。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大数据管理与应用：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偏管理学，连接数据、业务、信息系统与决策。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信息管理与信息系统：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用信息系统改善企业与组织的流程和管理。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区块链工程 / 虚拟现实技术：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属于较窄的应用技术方向，重点看学校课程和产业资源。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概率统计、线性代数、Python/编程、数据库、机器学习、数据工程。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数据分析、数据工程、算法应用、AI 产品技术支持、信息化建设、商业分析。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“人工智能”不是低代码捷径，数学、编程、数据处理仍是基础。更看重学校是否有真实数据项目、算力与实践课程。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4.3 电子信息、通信与集成电路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物化政通常可报：典型“物理+化学”通道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电子信息工程：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用电路、信号、嵌入式系统解决信息采集与处理问题。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通信工程：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研究信息如何可靠、高效地传输，例如无线、网络、卫星通信。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电子科学与技术：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更偏电子器件、电子材料、芯片与电路基础。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微电子科学与工程：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面向半导体器件、集成电路设计与制造相关基础。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集成电路设计与集成系统：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更聚焦芯片设计、验证、系统集成。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光电信息科学与工程：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研究光、激光、显示、传感与光通信。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电路、模拟/数字电子、信号与系统、通信原理、半导体物理、嵌入式。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硬件研发、嵌入式、通信设备、芯片设计/验证、测试、应用工程师。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物理、电路、数学与实验是主线。喜欢“动手做硬件”不等于喜欢长时间推公式、调电路和读芯片手册。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4.4 自动化、机器人与智能制造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物化政通常可报：典型“物理+化学”通道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自动化：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让设备或生产系统能感知、控制、稳定运行。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机器人工程：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研究机器人结构、感知、控制、运动与应用。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智能制造工程：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连接制造工艺、设备、数据与工厂数字化。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机械电子工程：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把机械、电子、控制融合到设备中。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工业智能：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偏工业数据、算法、设备协同与智能工厂应用。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测控技术与仪器：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研究测量、传感、仪器系统与质量检测。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控制原理、电路、传感器、PLC、单片机、机械基础、编程、工业网络。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自动化工程、设备调试、机器人集成、制造数字化、质量与测试。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强度来自“软硬结合”：既要理解电路/控制，也要能动手调设备。岗位可能出现在工厂、工程现场或设备企业。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4.5 机械、车辆与装备制造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物化政通常可报：典型“物理+化学”通道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机械设计制造及其自动化：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设计和制造机械设备，是传统装备制造的基础专业。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机械工程：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更宽地覆盖机械设计、制造、材料、自动化与装备系统。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车辆工程：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研究汽车整车、底盘、动力、测试与智能化。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新能源汽车工程：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面向电驱、电池、热管理、控制与整车系统。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汽车服务工程：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偏汽车检测、售后技术、服务与运营管理。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工业设计：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以产品功能、结构、用户体验与制造可行性为中心的设计。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工程制图、理论力学、材料力学、机械原理、机械设计、制造工艺、CAD/CAE。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机械设计、工艺、质量、设备、汽车研发/测试、制造运营、技术销售。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适合能接受工程图纸、受力分析、工艺细节和现场实践的人。工业设计需分清“工学工业设计”与“艺术类产品设计”。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4.6 电气、能源与动力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物化政通常可报：多见“物理+化学”组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电气工程及其自动化：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研究发电、输电、配电、电机、电力电子和控制。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智能电网信息工程：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把电力系统与通信、数据、控制结合。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能源与动力工程：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研究热能、动力装置、制冷、能源转换与系统效率。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新能源科学与工程：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面向风电、光伏、储能、能源系统。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储能科学与工程：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关注电化学储能、系统集成、管理与安全。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核工程与核技术：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面向核能、核技术应用与安全。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电路、电机、电力系统、热力学、传热学、能源系统、控制与仿真。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电力系统、新能源设备、储能、工程设计、运维、技术服务、能源管理。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电气和能源都有扎实物理基础，部分岗位与工程现场、倒班/运维或项目周期相关；不能只把它看作“进电网”。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4.7 材料、化学与新材料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物化政通常可报：化学基础很关键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材料科学与工程：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研究材料组成、结构、性能、制备与应用。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高分子材料与工程：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研究塑料、橡胶、纤维、复合材料等高分子材料。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金属材料工程：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研究金属材料及热处理、成形与性能控制。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无机非金属材料工程：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面向玻璃、陶瓷、水泥、耐火材料等。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新能源材料与器件：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面向电池、光伏、储能等材料与器件。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功能材料 / 纳米材料与技术：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研究具备特殊电、光、磁、催化等性能的材料。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物理化学、材料科学基础、材料制备、结构表征、实验与工艺。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材料研发、工艺、质量、检测、失效分析、新能源与制造企业。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这是“看不见但决定性能”的底层方向。实验、化学与材料表征较多；行业分布和地域产业集群影响就业体验。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4.8 化学工程、制药工程与过程工业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物化政通常可报：常见“物理+化学”或要求化学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化学工程与工艺：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把化学反应放大为可安全、稳定生产的工业过程。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应用化学：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更偏化学实验、分析、材料、配方与应用开发。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能源化学工程：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面向能源转换、煤化工、氢能、储能等化学过程。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制药工程：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研究药物制造、工艺放大、质量与生产管理。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资源循环科学与工程：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研究资源回收、再利用与过程环保。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化学生物学：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用化学工具研究生命过程；需重点核验是否要求生物。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无机/有机/物化/分析化学、化工原理、反应工程、工艺设计、安全与环保。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化工、制药、新材料、能源、质检、工艺、环保、安全与生产管理。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对化学实验和工厂场景要有真实预期。制药工程≠临床药师；前者更偏生产制造与工程工艺。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4.9 土木、建筑环境与工程管理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物化政通常可报：多见物理组，个别专业组要求不一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土木工程：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研究建筑、桥梁、道路等结构的设计、施工与维护。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建筑环境与能源应用工程：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研究空调、供暖、通风、建筑节能与环境控制。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给排水科学与工程：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研究供水、排水、水处理与城市水系统。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城市地下空间工程：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研究地铁、隧道、地下工程。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工程管理：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连接工程技术、进度、成本、合同与现场组织。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工程造价：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聚焦工程计量、预算、结算、招投标与成本控制。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工程力学、结构、施工、工程经济、CAD/BIM、项目管理、法规合同。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设计院、施工单位、监理、地产/基建、工程咨询、造价、项目管理。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须区分“技术设计”与“工程管理/造价”。部分工作现场性强、项目制明显，地域与行业周期影响较大。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4.10 建筑、城乡规划与空间设计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物化政可报情况差异较大：需看学校投放和是否艺考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建筑学：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建筑空间、功能、结构、技术与人居环境设计。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城乡规划：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研究城市与乡村空间布局、土地利用、公共空间与规划治理。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风景园林：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研究景观、园林、生态与公共空间；不同学校可授不同学位。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历史建筑保护工程：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保护、修复和利用历史建筑与遗产环境。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智慧建筑与建造：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结合数字技术、BIM、传感与工程建造。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人居设计 / 智慧景观营造：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新设交叉方向，需重点看开设学校与课程。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设计表达、制图、模型、建筑史、空间设计、规划法规、软件工具、项目评图。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建筑/规划/景观设计、城市更新、地产与工程咨询、数字建造。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建筑类通常有较多设计作业与作品表达，和土木工程不是同一条培养路线；需确认是否属于普通类招生还是艺术类招生。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4.11 环境、生态、安全与应急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物化政多数可报，但生态/地理关联专业要单独核验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环境工程：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用工程方法处理水、气、固废、污染控制。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环境科学：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更偏环境过程、监测、评价与科学研究。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环境生态工程：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关注生态修复、环境系统与可持续发展。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水文与水资源工程：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研究水循环、水资源规划与利用。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安全工程：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研究生产安全、风险控制、事故预防与管理。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应急技术与管理：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连接风险识别、应急处置、组织管理与技术。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环境化学、监测、污染控制、安全系统工程、风险评价、法规标准。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环保工程、检测、环评、EHS、安全管理、应急管理、绿色咨询。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环境科学偏“认识问题”，环境工程偏“解决问题”。不少岗位需理解规范、现场采样、项目报告与跨部门协调。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4.12 交通、航空航天、海洋与低空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物化政通常可报：多为物理化学友好，但专业特殊要求较多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交通运输 / 交通工程：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研究人、车、路、轨道与交通系统组织。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轨道交通信号与控制：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面向铁路/地铁信号、控制与运行安全。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物流工程：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用工程与数据优化仓储、运输、供应链系统。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船舶与海洋工程：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研究船舶、海上平台与海洋装备。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航空航天工程 / 飞行器设计与工程：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研究飞行器总体、结构、气动、动力与控制。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低空技术与工程：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新交叉方向，面向低空飞行器、系统与应用。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力学、控制、交通规划、系统工程、仿真、结构/气动/船舶或物流系统。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交通设计与运营、轨交、物流、航空航天制造、海洋装备、低空产业。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航空、航海、飞行、军工等方向常附身体条件、政审、行业保密或地区资源要求；专业名称很“酷”不等于日常工作也以飞行为主。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4.13 地理信息、测绘、地质与气象海洋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物化政部分可报：地理类与生物/地学类要逐组核验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测绘工程：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研究空间位置测量、地图、工程测量与地理数据。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遥感科学与技术：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用卫星/无人机等获取、处理和分析地表信息。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地理信息科学：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研究空间数据、地图服务、GIS 与位置智能。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地质学 / 地球物理学：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研究地球结构、资源、地质过程与探测。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资源勘查工程：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面向矿产、能源、地下资源的探测与评价。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大气科学 / 应用气象学 / 海洋科学：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研究天气气候、海洋环境与预测应用。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数学、物理、GIS、遥感、地质基础、野外实习、数据处理与建模。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测绘地信、自然资源、遥感应用、勘查、气象海洋、规划与空间数据。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“地理信息”并不等同于高中地理；它往往很重空间数据和软件。地质、勘查、海洋可能有野外和行业现场属性。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4.14 数学、物理、化学、统计与基础科学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物化政优势方向：多数物理/化学要求均满足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数学与应用数学：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研究数学基础、建模、优化、计算与教学应用。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信息与计算科学：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以数学为底座，侧重计算方法、算法与软件实现。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统计学：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研究数据收集、推断、建模与风险分析。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物理学 / 应用物理学：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研究物理规律，应用物理更强调材料、光电、器件等应用。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化学 / 应用化学：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研究物质结构、反应、分析与化学应用。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数据计算及应用：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新方向，连接数学、计算与数据问题。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高等数学、线性代数、概率统计、数理方法、物理/化学实验、建模。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教育、数据分析、软件/算法、科研助理、材料/检测、继续深造。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基础学科不是“只当老师”，但其直接职业路径常不如应用工科直观，读研深造和学校平台的重要性通常更高。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4.15 生物、食品、农业与生态资源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物化政为“部分可报”：生物要求是最大变量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生物科学 / 生物技术：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研究生命过程、生物实验与生物技术应用。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生物信息学：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用计算与统计分析生物数据。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食品科学与工程：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研究食品加工、配方、质量、安全与生产。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食品质量与安全：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侧重食品检测、标准、风险与质量管理。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农学 / 园艺 / 植物保护：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研究作物、园艺、病虫害与农业生产。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林学 / 园林 / 自然保护与环境生态：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研究森林、生态保护、景观和资源管理。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生物化学、实验、食品工艺、植物学、生态学、统计与生产实践。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食品企业、检验检测、农业技术、种业、生态保护、生物企业、科研/读研。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不要默认“选了化学就能报所有生物医农”。不少学校对生物科学、生态、农学、食品或相关医药专业会另设生物要求。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4.16 临床医学、口腔与基础医学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物化政常见受限方向：重点核验是否要求“物理+化学+生物”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临床医学：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培养诊断、治疗和临床实践能力，通常学制长、培养周期长。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口腔医学：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面向口腔疾病诊疗、修复、预防与临床操作。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基础医学：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研究人体结构、疾病机制与医学科学基础。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麻醉学 / 医学影像学 / 儿科学：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均属于临床医学相关的医生培养方向。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法医学：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结合医学、法律和检验技术进行司法鉴定。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人体解剖、生理、病理、药理、临床技能、医院实习。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医院临床、科研、公共医疗系统；往往需进一步规范化培训或深造。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这是最容易因“未选生物”被专业组挡住的类别之一。即使存在可报项目，也要同时看学制、身体条件、培养成本和长期训练要求。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4.17 药学、中药学与制药相关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物化政通常有一定通道：仍需看是否含生物要求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药学：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研究药物发现、作用、分析、质量与合理用药。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临床药学：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更贴近医院药学服务与用药管理。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药物制剂：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研究药物制成片剂、注射剂等剂型的技术。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药物化学：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研究药物分子设计、合成与结构优化。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中药学 / 中药资源与开发：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研究中药材、质量、制剂与资源利用。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生物制药：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利用生物技术生产药物；更可能涉及生物要求。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有机化学、药理、药剂、药物分析、质量管理、法规、实验。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药企研发/生产/质控、医院药学、药品注册、医药市场与合规。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药学、制药工程、临床药学是不同路线：药学更偏药物科学，制药工程偏生产工艺，临床药学偏医院药学服务。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4.18 医学技术、公共卫生、护理与康复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物化政部分可报：以当年专业组为准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医学检验技术：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通过样本检测辅助疾病诊断。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医学影像技术：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操作与维护影像设备、处理影像数据；不同于培养医生的医学影像学。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康复治疗学：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通过评估和训练帮助功能恢复。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听力与言语康复学：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面向听力、语言与沟通康复。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护理学：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研究护理评估、照护、健康教育与临床协作。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预防医学 / 卫生检验与检疫：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面向人群健康、疾病预防、环境与卫生检测。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医学基础、检验/影像/康复技术、流行病学、护理学、临床实践。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医院、检验机构、康复机构、疾控/公卫、健康管理与医疗设备企业。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要分清“医学技术”与“临床医生培养”。医学技术实践性强，但不同岗位的职业资格、工作节奏和地区机会差异明显。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4.19 经济、金融与数字经济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物化政通常可报：物理类往往具备较多计划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经济学：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分析资源配置、市场、政策与宏观微观经济问题。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金融学：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研究金融市场、机构、产品与风险。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金融工程：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用数学、统计和编程处理金融产品与风险模型。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金融数学 / 精算学：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更重概率统计和模型，面向保险、风险、量化相关基础。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金融科技 / 数字金融：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连接金融业务、数据、软件与风险控制。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数字经济：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研究数字技术驱动的产业、平台、数据与商业模式。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经济学、会计/金融、统计、计量经济学、数据分析、部分编程与政策法规。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银行、保险、证券、企业财务、风控、数据运营、咨询、商务分析。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金融工程不等于“金融学的升级版”，数学和建模强度明显更高。行业与学校平台、实习经历、证书和地域资源关联较强。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4.20 财政、税收、贸易与国际商务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物化政通常可报：看外语、口语和学校分组要求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财政学：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研究政府收支、公共预算、财政政策。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税收学：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研究税制、税务管理、企业税务筹划与合规。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国际经济与贸易：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研究国际贸易规则、跨境交易与全球市场。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贸易经济：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研究商品流通、贸易组织与市场运行。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国际商务：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偏跨国经营、商务沟通、国际市场与管理。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数字贸易 / 跨境电子商务：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连接跨境交易、平台、数据与数字营销。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经济学、国际贸易、商务英语、税法、会计、跨境平台与数据分析。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外贸、跨境电商、税务、企业商务、供应链、银行/咨询支持。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外语在这些方向不只是高考科目，而可能是工作工具。要看自己是否愿意长期做沟通、文档、客户与跨境规则相关工作。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4.21 会计、财务、审计与商业管理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物化政通常可报：普遍开放度较高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会计学：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记录、分析和报告企业经营活动与财务信息。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财务管理：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研究资金筹集、投资、预算、价值与资金风险。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审计学：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检查财务信息、内部控制与合规性。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工商管理：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研究企业经营的综合管理框架。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市场营销：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研究用户、品牌、渠道、销售与市场策略。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人力资源管理：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研究招聘、培训、绩效、薪酬与组织发展。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会计、财务、管理学、统计、经济法、市场研究、信息系统。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财会、审计、经营分析、运营、销售管理、人力、企业职能与咨询。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“工商管理”覆盖广、方向分化也大；若希望更明确的技能入口，可同时比较会计、财务、营销、供应链、信息管理等细分专业。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4.22 物流、供应链、电商与运营管理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物化政通常可报：管理学与工程结合方向较多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物流管理：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研究仓储、运输、配送、采购与供应链协同。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物流工程：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更重系统优化、设施规划、算法和工程方法。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供应链管理：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研究从供应商到客户的整体协同、风险和效率。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电子商务：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研究线上交易、平台运营、数字营销和商业模式。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跨境电子商务：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面向跨境平台、选品、运营、合规与国际物流。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工业工程：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用数据和工程方法改善生产、服务与组织效率。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运营管理、供应链、统计、信息系统、仓储运输、平台运营、优化方法。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供应链、采购、物流运营、平台电商、数据运营、项目管理、制造运营。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物流管理和物流工程的数理/工程强度不同；电商不是“刷店铺”，会涉及商品、内容、平台规则、数据、履约与客户体验。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4.23 法学、知识产权与规则治理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物化政通常可报：政治学科与此类方向的概念关联较强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法学：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研究法律制度、法律解释、诉讼与非诉规则。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知识产权：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面向专利、商标、著作权、技术与品牌保护。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国际经贸规则：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研究跨境交易、国际商事与规则体系。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信用风险管理与法律防控：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连接风险、合规、信用治理与法律。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纪检监察：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面向监督、纪法衔接、公共治理与制度建设。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司法鉴定学：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连接证据、鉴定技术和司法程序，常有特殊要求。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法理、民法、刑法、行政法、诉讼法、案例分析、法律文书、检索与表达。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律所、企业法务、合规、知识产权、司法行政、公共部门、继续深造。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法学不是“背法条”这么简单，阅读、逻辑、写作、口头表达和长期资格路径都重要。院校平台、地域与实习资源影响很大。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4.24 政治学、公共管理、社会学与思政教育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物化政通常可报：部分项目可能明确要求政治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政治学与行政学：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研究政治制度、公共权力与治理。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国际政治 / 外交学 / 国际事务与国际关系：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研究国际关系、外交、全球治理与政策。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行政管理：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研究公共组织、公共政策、行政流程与治理。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公共事业管理 / 城市管理：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面向公共服务、教育卫生文化或城市治理。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社会学 / 社会工作：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研究社会结构、人群问题、社会服务与调研。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思想政治教育：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研究思想政治理论、教育方法与相关师资培养。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政治学、公共管理、社会调查、政策分析、社会学、写作与沟通。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公共部门、事业单位、基层治理、教育、咨询、社会服务、企业公共事务。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此类专业经常需要较多阅读、调研、文案、访谈、组织协调或公开沟通；并不因为选了政治就天然“轻松”。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4.25 教育、心理与教师培养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物化政部分可报：师范层次和学校计划要核验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教育学：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研究教育制度、课程、学习与教育管理。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教育技术学：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用数字工具、资源与教学设计改善学习。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科学教育：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培养科学课程教学与科普教育能力。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小学教育 / 特殊教育 / 学前教育：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面向特定学段或特殊需要群体的教育。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心理学 / 应用心理学：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研究认知、情绪、行为与心理测量、咨询应用。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人工智能教育：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新方向，连接教育学、AI 与教学应用。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教育学、心理学、统计/测量、课程设计、教学实习、信息技术。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中小学/教育机构、教育产品、教研、心理服务、人力培训、继续深造。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是否能成为教师取决于教师资格、招聘和地区政策；心理学也不等同于直接做心理咨询，后者通常需要更长训练和资格路径。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4.26 汉语言、外语、新闻传播与新媒体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物化政通常可报：重点看学校是否在物理类投放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汉语言文学：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研究文学、语言、写作、文化与教育应用。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汉语国际教育：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面向汉语教学、跨文化沟通与国际教育。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英语 / 翻译 / 商务英语：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面向语言能力、翻译、跨文化商务与国际沟通。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新闻学 / 广播电视学：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研究新闻生产、采访、编辑与媒介传播。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广告学 / 传播学：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研究品牌传播、创意、媒介与用户沟通。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网络与新媒体 / 数字出版：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研究平台内容、传播数据、产品与数字内容生产。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阅读写作、语言、传播理论、采访编辑、媒体工具、内容策划、部分数据分析。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教育、翻译、编辑、内容运营、品牌、公关、新媒体、国际商务支持。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“新媒体”常需面对内容产出、项目沟通和平台变化；不要只因会刷短视频就认为自己喜欢长期做内容。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4.27 历史、考古、文博与文化遗产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物化政可报情况需要学校计划核验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历史学 / 世界史：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研究史料、历史解释、区域与世界历史。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考古学：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通过遗址、器物与科学方法研究人类过去。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文物与博物馆学：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面向藏品、展览、博物馆管理与公共传播。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文物保护技术：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用材料、化学、工艺保护文物。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文化遗产 / 古文字学：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面向文化传承、遗产研究与古文字资料。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史料阅读、考古方法、文物学、博物馆学、材料检测、田野实习、写作。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文博机构、文化遗产保护、教育、文旅、出版、研究与继续深造。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考古和文保通常有田野、实验或项目属性；历史类的直接岗位相对不“标准化”，更需要结合院校平台、城市资源和继续学习计划。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4.28 视觉设计、数字艺术与艺术管理  </w:t>
      </w:r>
      <w:r>
        <w:rPr>
          <w:rFonts w:ascii="Aptos" w:hAnsi="Aptos" w:eastAsia="Noto Sans CJK SC"/>
          <w:b/>
          <w:i w:val="0"/>
          <w:color w:val="2F75B5"/>
          <w:sz w:val="17"/>
        </w:rPr>
        <w:t>特殊类型：多数普通本科需通过艺术类专业考试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视觉传达设计：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面向品牌、平面、信息视觉与传播设计。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环境设计：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面向室内、展示、空间与环境艺术设计。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产品设计：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以产品造型、用户体验、材料与制造为核心的艺术设计。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数字媒体艺术：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面向互动、影像、动画、数字内容与艺术表达。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动画 / 摄影 / 艺术与科技：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面向动画影像、视觉创作、技术艺术融合。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艺术管理：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研究艺术项目、展览、演出、机构运营与文化产业。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素描/色彩或专业基础、设计软件、创意表达、作品集、项目创作、艺术史。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品牌设计、UI/视觉、空间设计、数字内容、动画、展陈、艺术项目。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必须先确认本人是否有艺术统考/校考资格与成绩。普通类的“数字媒体技术”与艺考类“数字媒体艺术”名称相似，培养路径不同。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4.29 体育、公安、军警与行业特殊方向  </w:t>
      </w:r>
      <w:r>
        <w:rPr>
          <w:rFonts w:ascii="Aptos" w:hAnsi="Aptos" w:eastAsia="Noto Sans CJK SC"/>
          <w:b/>
          <w:i w:val="0"/>
          <w:color w:val="2F75B5"/>
          <w:sz w:val="17"/>
        </w:rPr>
        <w:t>特殊类型：选科外还常有体检、体能、政审、面试或资格条件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体育教育 / 社会体育指导与管理：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面向体育教学、训练、运动服务与运营。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运动康复 / 运动人体科学：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连接运动、健康、康复与科学训练。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治安学 / 侦查学 / 公安管理学：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面向警务、治安、侦查与公共安全治理。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刑事科学技术 / 网络安全与执法：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面向物证、技术侦查、网络安全执法等。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消防工程 / 消防指挥：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面向火灾防控、消防技术与应急救援组织。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军事类、航海类、飞行相关：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由当年提前批招生计划与专业要求决定。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专业理论之外常有技能训练、体能、实习、纪律与行业规范。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学校/体育机构、公安司法消防系统、相关技术与行业单位。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不要仅凭“物化政+政治”推断可报。视力、色觉、身高、体能、政审、性别计划、面试、专业统考等都可能是硬门槛。</w:t>
            </w:r>
          </w:p>
        </w:tc>
      </w:tr>
    </w:tbl>
    <w:p>
      <w:pPr>
        <w:spacing w:after="20"/>
      </w:pPr>
    </w:p>
    <w:p>
      <w:pPr>
        <w:keepNext/>
        <w:spacing w:before="160" w:after="60" w:line="264" w:lineRule="auto"/>
      </w:pPr>
      <w:r>
        <w:rPr>
          <w:rFonts w:ascii="Aptos" w:hAnsi="Aptos" w:eastAsia="Noto Sans CJK SC"/>
          <w:b/>
          <w:i w:val="0"/>
          <w:color w:val="17365D"/>
          <w:sz w:val="22"/>
        </w:rPr>
        <w:t xml:space="preserve">4.30 交叉前沿专业：把“新名字”先拆回基础能力  </w:t>
      </w:r>
      <w:r>
        <w:rPr>
          <w:rFonts w:ascii="Aptos" w:hAnsi="Aptos" w:eastAsia="Noto Sans CJK SC"/>
          <w:b/>
          <w:i w:val="0"/>
          <w:color w:val="2F75B5"/>
          <w:sz w:val="17"/>
        </w:rPr>
        <w:t>物化政大多有机会：新专业尤其要看学校培养基础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rPr>
          <w:cantSplit/>
        </w:trPr>
        <w:tc>
          <w:tcPr>
            <w:tcW w:type="dxa" w:w="5544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EFF6FC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细分专业（名称 + 一句话辨识）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集成电路科学与工程：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把半导体、器件、电路、系统和制造连接起来。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碳中和科学与工程：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研究减排、能源、环境、碳核算与系统转型。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智慧城市与空间规划：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连接城市治理、空间数据、规划、基础设施与数字技术。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智能医学工程 / 医工学：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把工程、数据、医疗设备或医学问题结合。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医疗器械与装备工程：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面向医疗设备设计、检测、工程与产业化。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具身智能 / 脑机科学与技术：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连接机器人、感知、控制、AI 与脑科学等前沿领域。</w:t>
            </w:r>
          </w:p>
        </w:tc>
        <w:tc>
          <w:tcPr>
            <w:tcW w:type="dxa" w:w="4478"/>
            <w:tcMar>
              <w:top w:w="90" w:type="dxa"/>
              <w:start w:w="100" w:type="dxa"/>
              <w:bottom w:w="90" w:type="dxa"/>
              <w:end w:w="100" w:type="dxa"/>
            </w:tcMar>
            <w:tcBorders>
              <w:top w:val="single" w:sz="6" w:space="0" w:color="C9DDF0"/>
              <w:left w:val="single" w:sz="6" w:space="0" w:color="C9DDF0"/>
              <w:bottom w:val="single" w:sz="6" w:space="0" w:color="C9DDF0"/>
              <w:right w:val="single" w:sz="6" w:space="0" w:color="C9DDF0"/>
            </w:tcBorders>
            <w:vAlign w:val="top"/>
            <w:shd w:fill="FAFCFE"/>
          </w:tcPr>
          <w:p>
            <w:pPr>
              <w:spacing w:before="0" w:after="40" w:line="276" w:lineRule="auto"/>
            </w:pPr>
            <w:r>
              <w:rPr>
                <w:rFonts w:ascii="Aptos" w:hAnsi="Aptos" w:eastAsia="Noto Sans CJK SC"/>
                <w:b/>
                <w:i w:val="0"/>
                <w:color w:val="17365D"/>
                <w:sz w:val="17"/>
              </w:rPr>
              <w:t>学什么 / 毕业后常做什么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核心课：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课程通常来自若干传统专业的组合，例如电子+计算机+材料，或环境+能源+管理。</w:t>
            </w:r>
          </w:p>
          <w:p>
            <w:pPr>
              <w:spacing w:before="0" w:after="20" w:line="269" w:lineRule="auto"/>
            </w:pPr>
            <w:r>
              <w:rPr>
                <w:rFonts w:ascii="Aptos" w:hAnsi="Aptos" w:eastAsia="Noto Sans CJK SC"/>
                <w:b/>
                <w:i w:val="0"/>
                <w:color w:val="232B36"/>
                <w:sz w:val="17"/>
              </w:rPr>
              <w:t>常见工作：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取决于学校依托学院、实验室、行业合作与本科阶段的具体课程。</w:t>
            </w:r>
          </w:p>
          <w:p>
            <w:pPr>
              <w:spacing w:before="40" w:after="0" w:line="269" w:lineRule="auto"/>
            </w:pPr>
            <w:r>
              <w:rPr>
                <w:rFonts w:ascii="Aptos" w:hAnsi="Aptos" w:eastAsia="Noto Sans CJK SC"/>
                <w:b/>
                <w:i w:val="0"/>
                <w:color w:val="A15C00"/>
                <w:sz w:val="17"/>
              </w:rPr>
              <w:t>选择提醒：</w:t>
            </w: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新专业最重要的不是名字，而是“四问”：归属哪个学院？教师来自哪里？核心课有哪些？首届/往届毕业去向如何？没有这些信息不要只凭热度选择。</w:t>
            </w:r>
          </w:p>
        </w:tc>
      </w:tr>
    </w:tbl>
    <w:p>
      <w:pPr>
        <w:spacing w:after="20"/>
      </w:pPr>
    </w:p>
    <w:p>
      <w:r>
        <w:br w:type="page"/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5. 名字相近但培养路线不同：10 组高频混淆对照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47"/>
        <w:gridCol w:w="3447"/>
        <w:gridCol w:w="3447"/>
      </w:tblGrid>
      <w:tr>
        <w:trPr>
          <w:tblHeader w:val="true"/>
        </w:trPr>
        <w:tc>
          <w:tcPr>
            <w:tcW w:type="dxa" w:w="3052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容易混淆</w:t>
            </w:r>
          </w:p>
        </w:tc>
        <w:tc>
          <w:tcPr>
            <w:tcW w:type="dxa" w:w="3571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真正差别</w:t>
            </w:r>
          </w:p>
        </w:tc>
        <w:tc>
          <w:tcPr>
            <w:tcW w:type="dxa" w:w="3427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更适合先问自己的问题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计算机科学与技术 vs 软件工程 vs 人工智能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计算机更通用、软件工程更重工程协作与交付、人工智能更重数学/数据/模型。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我更想理解系统、做产品开发，还是愿意长期做数学和数据建模？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电子信息工程 vs 通信工程 vs 自动化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电子信息偏电路与嵌入式；通信偏传输与网络；自动化偏控制与工业系统。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我更喜欢“设备内部”、信息传输，还是让一整套系统自动运行？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电气工程 vs 能源与动力 vs 新能源科学与工程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电气偏电力与电机；能动偏热/动力/能源设备；新能源偏风光储等能源转换。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我愿意面对的是电网与电气设备、热能动力，还是新能源系统？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材料科学与工程 vs 应用化学 vs 化学工程与工艺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材料偏性能和材料制备；应用化学偏化学实验与开发；化工偏工业放大和生产过程。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我想研究“材料本身”、做实验配方，还是设计大规模生产流程？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药学 vs 临床药学 vs 制药工程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药学偏药物科学；临床药学偏医院用药服务；制药工程偏药物生产与工艺。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我更靠近实验室/药企、医院药房，还是生产工艺和工厂系统？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医学影像学 vs 医学影像技术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前者通常是临床医生培养方向；后者是医疗技术人才培养方向。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我是否追求医生培养路径，还是更愿意走设备与技术操作路径？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数据科学与大数据技术 vs 大数据管理与应用 vs 信息管理与信息系统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前者偏技术与数据；后两者更接近管理、信息系统和业务决策。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我愿意把大部分时间用在代码/模型，还是用数据改善业务流程？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数字媒体技术 vs 数字媒体艺术 vs 网络与新媒体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技术、艺术创作、传播运营三条路线不同。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我更愿意写代码做交互，做作品视觉，还是做内容策划与传播？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工业设计 vs 产品设计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工业设计常见工学培养，重结构/制造/用户；产品设计多为艺术类，重造型/审美/作品。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我是否想同时面对工程约束和产品落地，还是以视觉与创作为主？</w:t>
            </w:r>
          </w:p>
        </w:tc>
      </w:tr>
      <w:tr>
        <w:trPr>
          <w:cantSplit/>
        </w:trPr>
        <w:tc>
          <w:tcPr>
            <w:tcW w:type="dxa" w:w="305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工程管理 vs 工程造价 vs 土木工程</w:t>
            </w:r>
          </w:p>
        </w:tc>
        <w:tc>
          <w:tcPr>
            <w:tcW w:type="dxa" w:w="357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管理管项目全周期，造价管成本计量，土木管结构与施工技术。</w:t>
            </w:r>
          </w:p>
        </w:tc>
        <w:tc>
          <w:tcPr>
            <w:tcW w:type="dxa" w:w="342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我更想做技术设计、成本数字，还是组织项目和现场协同？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24"/>
        </w:rPr>
        <w:t>专业判断中最常见的五个误区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误区 1：专业越“新”越有前景。真实情况是，新专业是否有价值高度取决于依托学院、师资、实验室、课程和本地产业，不是由名字决定。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误区 2：专业越宽越好。专业太宽可能带来更多选择，也可能意味着必须主动寻找细分能力和实习方向。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误区 3：专业越“对口”越稳定。许多岗位按能力而非专业名招聘；反过来，部分强对口行业却有资格、学历或地域门槛。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误区 4：同一专业在任何学校都一样。不同学校可能把同名专业放在不同学院，课程、项目、行业资源和毕业去向差异很大。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误区 5：把喜欢的“产品”当成喜欢的“专业”。喜欢 AI、汽车、游戏、城市、法律，不等于喜欢对应专业的基础课和初级岗位。</w:t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6. 高职（专科）应用型方向：不是“低配本科”，而是不同培养模式</w:t>
      </w:r>
    </w:p>
    <w:p>
      <w:pPr>
        <w:spacing w:before="0" w:after="100" w:line="300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本节只作为专业认知和志愿保护层的方向清单。普通高职（专科）批同样应按 2026 年专业计划和选考要求核验。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47"/>
        <w:gridCol w:w="3447"/>
        <w:gridCol w:w="3447"/>
      </w:tblGrid>
      <w:tr>
        <w:trPr>
          <w:tblHeader w:val="true"/>
        </w:trPr>
        <w:tc>
          <w:tcPr>
            <w:tcW w:type="dxa" w:w="1843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方向</w:t>
            </w:r>
          </w:p>
        </w:tc>
        <w:tc>
          <w:tcPr>
            <w:tcW w:type="dxa" w:w="4824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常见专业名称</w:t>
            </w:r>
          </w:p>
        </w:tc>
        <w:tc>
          <w:tcPr>
            <w:tcW w:type="dxa" w:w="3384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主要学习与就业场景</w:t>
            </w:r>
          </w:p>
        </w:tc>
      </w:tr>
      <w:tr>
        <w:trPr>
          <w:cantSplit/>
        </w:trPr>
        <w:tc>
          <w:tcPr>
            <w:tcW w:type="dxa" w:w="1843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软件与数据</w:t>
            </w:r>
          </w:p>
        </w:tc>
        <w:tc>
          <w:tcPr>
            <w:tcW w:type="dxa" w:w="48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软件技术、计算机应用技术、大数据技术、人工智能技术应用、云计算技术应用、信息安全技术应用</w:t>
            </w:r>
          </w:p>
        </w:tc>
        <w:tc>
          <w:tcPr>
            <w:tcW w:type="dxa" w:w="338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应用开发、测试、运维、数据处理、实施与技术服务。</w:t>
            </w:r>
          </w:p>
        </w:tc>
      </w:tr>
      <w:tr>
        <w:trPr>
          <w:cantSplit/>
        </w:trPr>
        <w:tc>
          <w:tcPr>
            <w:tcW w:type="dxa" w:w="1843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电子与智能制造</w:t>
            </w:r>
          </w:p>
        </w:tc>
        <w:tc>
          <w:tcPr>
            <w:tcW w:type="dxa" w:w="48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应用电子技术、现代通信技术、集成电路技术、工业互联网技术、智能控制技术、工业机器人技术</w:t>
            </w:r>
          </w:p>
        </w:tc>
        <w:tc>
          <w:tcPr>
            <w:tcW w:type="dxa" w:w="338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设备装调、电子制造、通信运维、工业自动化和现场技术服务。</w:t>
            </w:r>
          </w:p>
        </w:tc>
      </w:tr>
      <w:tr>
        <w:trPr>
          <w:cantSplit/>
        </w:trPr>
        <w:tc>
          <w:tcPr>
            <w:tcW w:type="dxa" w:w="1843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机械与车辆</w:t>
            </w:r>
          </w:p>
        </w:tc>
        <w:tc>
          <w:tcPr>
            <w:tcW w:type="dxa" w:w="48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机电一体化技术、机械制造及自动化、数控技术、新能源汽车技术、汽车检测与维修技术</w:t>
            </w:r>
          </w:p>
        </w:tc>
        <w:tc>
          <w:tcPr>
            <w:tcW w:type="dxa" w:w="338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制造现场、设备维护、车辆检测、售后技术与工艺岗位。</w:t>
            </w:r>
          </w:p>
        </w:tc>
      </w:tr>
      <w:tr>
        <w:trPr>
          <w:cantSplit/>
        </w:trPr>
        <w:tc>
          <w:tcPr>
            <w:tcW w:type="dxa" w:w="1843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电气与能源</w:t>
            </w:r>
          </w:p>
        </w:tc>
        <w:tc>
          <w:tcPr>
            <w:tcW w:type="dxa" w:w="48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电气自动化技术、新能源装备技术、储能材料技术、光伏工程技术、供用电技术</w:t>
            </w:r>
          </w:p>
        </w:tc>
        <w:tc>
          <w:tcPr>
            <w:tcW w:type="dxa" w:w="338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电气控制、设备运维、新能源工程和技术服务。</w:t>
            </w:r>
          </w:p>
        </w:tc>
      </w:tr>
      <w:tr>
        <w:trPr>
          <w:cantSplit/>
        </w:trPr>
        <w:tc>
          <w:tcPr>
            <w:tcW w:type="dxa" w:w="1843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建筑与工程</w:t>
            </w:r>
          </w:p>
        </w:tc>
        <w:tc>
          <w:tcPr>
            <w:tcW w:type="dxa" w:w="48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建筑工程技术、工程造价、建筑设计、建筑智能化工程技术、道路与桥梁工程技术</w:t>
            </w:r>
          </w:p>
        </w:tc>
        <w:tc>
          <w:tcPr>
            <w:tcW w:type="dxa" w:w="338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施工、测量、BIM、造价、现场管理与技术服务。</w:t>
            </w:r>
          </w:p>
        </w:tc>
      </w:tr>
      <w:tr>
        <w:trPr>
          <w:cantSplit/>
        </w:trPr>
        <w:tc>
          <w:tcPr>
            <w:tcW w:type="dxa" w:w="1843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医药健康</w:t>
            </w:r>
          </w:p>
        </w:tc>
        <w:tc>
          <w:tcPr>
            <w:tcW w:type="dxa" w:w="48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护理、药学、医学检验技术、医学影像技术、康复治疗技术、口腔医学技术</w:t>
            </w:r>
          </w:p>
        </w:tc>
        <w:tc>
          <w:tcPr>
            <w:tcW w:type="dxa" w:w="338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医院/机构技术岗位、照护、康复、药房、检验和设备应用。</w:t>
            </w:r>
          </w:p>
        </w:tc>
      </w:tr>
      <w:tr>
        <w:trPr>
          <w:cantSplit/>
        </w:trPr>
        <w:tc>
          <w:tcPr>
            <w:tcW w:type="dxa" w:w="1843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设计与数字内容</w:t>
            </w:r>
          </w:p>
        </w:tc>
        <w:tc>
          <w:tcPr>
            <w:tcW w:type="dxa" w:w="48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数字媒体技术、动漫制作技术、视觉传达设计、环境艺术设计、广告艺术设计</w:t>
            </w:r>
          </w:p>
        </w:tc>
        <w:tc>
          <w:tcPr>
            <w:tcW w:type="dxa" w:w="338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视觉内容、界面/交互辅助、动画、传媒与商业设计；部分项目重作品。</w:t>
            </w:r>
          </w:p>
        </w:tc>
      </w:tr>
      <w:tr>
        <w:trPr>
          <w:cantSplit/>
        </w:trPr>
        <w:tc>
          <w:tcPr>
            <w:tcW w:type="dxa" w:w="1843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经管与服务</w:t>
            </w:r>
          </w:p>
        </w:tc>
        <w:tc>
          <w:tcPr>
            <w:tcW w:type="dxa" w:w="48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大数据与会计、电子商务、现代物流管理、市场营销、跨境电子商务、商务英语</w:t>
            </w:r>
          </w:p>
        </w:tc>
        <w:tc>
          <w:tcPr>
            <w:tcW w:type="dxa" w:w="338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财会基础、平台运营、客服/销售支持、物流、商务和外贸执行。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选择专科时额外看三件事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FFF5D6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实训设备与校企合作是否真实；实习岗位是否和专业匹配；专升本路径与目标本科专业是否清楚。不要只看专业名字或宣传中的“就业率”。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7. 第一轮排除与圈选：让学生自己把方向收窄</w:t>
      </w:r>
    </w:p>
    <w:p>
      <w:pPr>
        <w:spacing w:before="0" w:after="100" w:line="300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下面不是测评题，没有标准答案。它用于把“我喜欢什么”从抽象词汇变成可核验的学习偏好。建议由学生独立填写，再与家长/老师讨论。</w:t>
      </w:r>
    </w:p>
    <w:p>
      <w:pPr>
        <w:pStyle w:val="Heading2"/>
        <w:keepNext/>
        <w:spacing w:before="16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24"/>
        </w:rPr>
        <w:t>7.1 学习与工作偏好自查（每项选：愿意 / 可以接受 / 不接受 / 不确定）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47"/>
        <w:gridCol w:w="3447"/>
        <w:gridCol w:w="3447"/>
      </w:tblGrid>
      <w:tr>
        <w:trPr>
          <w:tblHeader w:val="true"/>
        </w:trPr>
        <w:tc>
          <w:tcPr>
            <w:tcW w:type="dxa" w:w="1872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6"/>
              </w:rPr>
              <w:t>偏好维度</w:t>
            </w:r>
          </w:p>
        </w:tc>
        <w:tc>
          <w:tcPr>
            <w:tcW w:type="dxa" w:w="4104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6"/>
              </w:rPr>
              <w:t>请自问</w:t>
            </w:r>
          </w:p>
        </w:tc>
        <w:tc>
          <w:tcPr>
            <w:tcW w:type="dxa" w:w="4075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6"/>
              </w:rPr>
              <w:t>优先 / 谨慎关注的方向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A. 数学与抽象推理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愿意长期面对函数、概率、建模、算法、推导。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数学、统计、金融工程、计算机、电子、自动化、理工基础学科。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B. 物理、电路与受力分析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愿意学力学、电路、控制、信号、结构并反复练题。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机械、电气、电子、自动化、土木、航空航天。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C. 化学实验与材料/工艺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愿意做实验、处理实验记录、面对配方/反应/工艺。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材料、化工、制药、食品、环境、药学。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D. 编程与调试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愿意长时间查问题、修改代码、学习新工具。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计算机、软件、数据、AI、信息管理、自动化。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E. 视觉创作与反复打磨作品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愿意做版式、图形、空间、动画、作品集。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设计、数字媒体艺术、建筑/景观、工业设计。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F. 阅读、写作、规则与论证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愿意读长文本、写报告、分析案例与政策。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法学、公共管理、新闻传播、教育、汉语言、历史。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G. 频繁表达、采访、客户与组织协调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愿意与陌生人沟通、做展示、谈合作或服务对象。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营销、新闻、社会工作、教育、国际商务、公共事务。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H. 现场、实验室、工厂或野外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愿意在非办公室场景做实习、检测、调试、项目。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工程、化工、环境、地质、农业、交通、医疗技术。</w:t>
            </w:r>
          </w:p>
        </w:tc>
      </w:tr>
      <w:tr>
        <w:trPr>
          <w:cantSplit/>
        </w:trPr>
        <w:tc>
          <w:tcPr>
            <w:tcW w:type="dxa" w:w="187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I. 长周期资格/深造</w:t>
            </w:r>
          </w:p>
        </w:tc>
        <w:tc>
          <w:tcPr>
            <w:tcW w:type="dxa" w:w="410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能接受规培、考证、读研或较长的职业培养周期。</w:t>
            </w:r>
          </w:p>
        </w:tc>
        <w:tc>
          <w:tcPr>
            <w:tcW w:type="dxa" w:w="4075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6"/>
              </w:rPr>
              <w:t>医学、法学、心理、基础科学、部分教育与科研方向。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24"/>
        </w:rPr>
        <w:t>7.2 用“喜欢—能学—能干—能接受”四层过滤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85"/>
        <w:gridCol w:w="2585"/>
        <w:gridCol w:w="2585"/>
        <w:gridCol w:w="2585"/>
      </w:tblGrid>
      <w:tr>
        <w:trPr>
          <w:tblHeader w:val="true"/>
        </w:trPr>
        <w:tc>
          <w:tcPr>
            <w:tcW w:type="dxa" w:w="1224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过滤层</w:t>
            </w:r>
          </w:p>
        </w:tc>
        <w:tc>
          <w:tcPr>
            <w:tcW w:type="dxa" w:w="3240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要问的问题</w:t>
            </w:r>
          </w:p>
        </w:tc>
        <w:tc>
          <w:tcPr>
            <w:tcW w:type="dxa" w:w="2376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最终留下的不是…</w:t>
            </w:r>
          </w:p>
        </w:tc>
        <w:tc>
          <w:tcPr>
            <w:tcW w:type="dxa" w:w="3211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而是…</w:t>
            </w:r>
          </w:p>
        </w:tc>
      </w:tr>
      <w:tr>
        <w:trPr>
          <w:cantSplit/>
        </w:trPr>
        <w:tc>
          <w:tcPr>
            <w:tcW w:type="dxa" w:w="12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喜欢</w:t>
            </w:r>
          </w:p>
        </w:tc>
        <w:tc>
          <w:tcPr>
            <w:tcW w:type="dxa" w:w="32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这个专业研究的对象让我有兴趣吗？</w:t>
            </w:r>
          </w:p>
        </w:tc>
        <w:tc>
          <w:tcPr>
            <w:tcW w:type="dxa" w:w="237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名字听起来厉害</w:t>
            </w:r>
          </w:p>
        </w:tc>
        <w:tc>
          <w:tcPr>
            <w:tcW w:type="dxa" w:w="321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愿意继续追问它在做什么</w:t>
            </w:r>
          </w:p>
        </w:tc>
      </w:tr>
      <w:tr>
        <w:trPr>
          <w:cantSplit/>
        </w:trPr>
        <w:tc>
          <w:tcPr>
            <w:tcW w:type="dxa" w:w="12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能学</w:t>
            </w:r>
          </w:p>
        </w:tc>
        <w:tc>
          <w:tcPr>
            <w:tcW w:type="dxa" w:w="32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核心基础课与作业形态我能承受吗？</w:t>
            </w:r>
          </w:p>
        </w:tc>
        <w:tc>
          <w:tcPr>
            <w:tcW w:type="dxa" w:w="237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只喜欢结果/产品</w:t>
            </w:r>
          </w:p>
        </w:tc>
        <w:tc>
          <w:tcPr>
            <w:tcW w:type="dxa" w:w="321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愿意承受四年的过程</w:t>
            </w:r>
          </w:p>
        </w:tc>
      </w:tr>
      <w:tr>
        <w:trPr>
          <w:cantSplit/>
        </w:trPr>
        <w:tc>
          <w:tcPr>
            <w:tcW w:type="dxa" w:w="12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能干</w:t>
            </w:r>
          </w:p>
        </w:tc>
        <w:tc>
          <w:tcPr>
            <w:tcW w:type="dxa" w:w="32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初级岗位的日常任务我愿意做吗？</w:t>
            </w:r>
          </w:p>
        </w:tc>
        <w:tc>
          <w:tcPr>
            <w:tcW w:type="dxa" w:w="237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只想象理想职业</w:t>
            </w:r>
          </w:p>
        </w:tc>
        <w:tc>
          <w:tcPr>
            <w:tcW w:type="dxa" w:w="321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接受从基础岗位积累</w:t>
            </w:r>
          </w:p>
        </w:tc>
      </w:tr>
      <w:tr>
        <w:trPr>
          <w:cantSplit/>
        </w:trPr>
        <w:tc>
          <w:tcPr>
            <w:tcW w:type="dxa" w:w="1224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能接受</w:t>
            </w:r>
          </w:p>
        </w:tc>
        <w:tc>
          <w:tcPr>
            <w:tcW w:type="dxa" w:w="32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地域、现场、沟通、考证、收入波动、读研要求等能接受吗？</w:t>
            </w:r>
          </w:p>
        </w:tc>
        <w:tc>
          <w:tcPr>
            <w:tcW w:type="dxa" w:w="2376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只看单一“前景”</w:t>
            </w:r>
          </w:p>
        </w:tc>
        <w:tc>
          <w:tcPr>
            <w:tcW w:type="dxa" w:w="3211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理解行业条件后仍不排斥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第一轮输出格式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E4F1E8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请学生从本册中圈出：A 类（最想进一步了解）5—8 个专业；B 类（可以保留）8—15 个专业；C 类（明确排除）若干。下一步再按成绩位次、院校实力、城市、学费、招生计划和体检要求筛学校。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p>
      <w:pPr>
        <w:pStyle w:val="Heading1"/>
        <w:keepNext/>
        <w:spacing w:before="24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30"/>
        </w:rPr>
        <w:t>8. 把“可能可报”变成“2026 年真实可填”：最终核验清单</w:t>
      </w:r>
    </w:p>
    <w:p>
      <w:pPr>
        <w:spacing w:before="0" w:after="100" w:line="300" w:lineRule="auto"/>
      </w:pPr>
      <w:r>
        <w:rPr>
          <w:rFonts w:ascii="Aptos" w:hAnsi="Aptos" w:eastAsia="Noto Sans CJK SC"/>
          <w:b w:val="0"/>
          <w:i w:val="0"/>
          <w:color w:val="232B36"/>
          <w:sz w:val="20"/>
        </w:rPr>
        <w:t>专业认知完成后，任何一个准备填报的目标都按以下顺序核验。顺序不要倒过来：先看是否真正可报，再看学校与专业质量，最后才是冲稳保排序。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47"/>
        <w:gridCol w:w="3447"/>
        <w:gridCol w:w="3447"/>
      </w:tblGrid>
      <w:tr>
        <w:trPr>
          <w:tblHeader w:val="true"/>
        </w:trPr>
        <w:tc>
          <w:tcPr>
            <w:tcW w:type="dxa" w:w="792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步骤</w:t>
            </w:r>
          </w:p>
        </w:tc>
        <w:tc>
          <w:tcPr>
            <w:tcW w:type="dxa" w:w="2419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核验对象</w:t>
            </w:r>
          </w:p>
        </w:tc>
        <w:tc>
          <w:tcPr>
            <w:tcW w:type="dxa" w:w="6840"/>
            <w:shd w:fill="17365D"/>
            <w:tcMar>
              <w:top w:w="70" w:type="dxa"/>
              <w:start w:w="80" w:type="dxa"/>
              <w:bottom w:w="70" w:type="dxa"/>
              <w:end w:w="80" w:type="dxa"/>
            </w:tcMar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7"/>
              </w:rPr>
              <w:t>必须回答的问题</w:t>
            </w:r>
          </w:p>
        </w:tc>
      </w:tr>
      <w:tr>
        <w:trPr>
          <w:cantSplit/>
        </w:trPr>
        <w:tc>
          <w:tcPr>
            <w:tcW w:type="dxa" w:w="79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1</w:t>
            </w:r>
          </w:p>
        </w:tc>
        <w:tc>
          <w:tcPr>
            <w:tcW w:type="dxa" w:w="2419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查 2026 河南招生计划</w:t>
            </w:r>
          </w:p>
        </w:tc>
        <w:tc>
          <w:tcPr>
            <w:tcW w:type="dxa" w:w="68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该校该专业（或专业组）是否在河南物理类投放？招生人数、学费、办学地点是什么？</w:t>
            </w:r>
          </w:p>
        </w:tc>
      </w:tr>
      <w:tr>
        <w:trPr>
          <w:cantSplit/>
        </w:trPr>
        <w:tc>
          <w:tcPr>
            <w:tcW w:type="dxa" w:w="79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2</w:t>
            </w:r>
          </w:p>
        </w:tc>
        <w:tc>
          <w:tcPr>
            <w:tcW w:type="dxa" w:w="2419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查选考科目要求</w:t>
            </w:r>
          </w:p>
        </w:tc>
        <w:tc>
          <w:tcPr>
            <w:tcW w:type="dxa" w:w="68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物理、化学、政治是否完全满足？特别排除“要求生物”“要求地理”“首选历史”的组。</w:t>
            </w:r>
          </w:p>
        </w:tc>
      </w:tr>
      <w:tr>
        <w:trPr>
          <w:cantSplit/>
        </w:trPr>
        <w:tc>
          <w:tcPr>
            <w:tcW w:type="dxa" w:w="79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3</w:t>
            </w:r>
          </w:p>
        </w:tc>
        <w:tc>
          <w:tcPr>
            <w:tcW w:type="dxa" w:w="2419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查高校招生章程</w:t>
            </w:r>
          </w:p>
        </w:tc>
        <w:tc>
          <w:tcPr>
            <w:tcW w:type="dxa" w:w="68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是否有单科成绩、外语语种、色觉色盲、身体条件、性别、面试、政审等限制？</w:t>
            </w:r>
          </w:p>
        </w:tc>
      </w:tr>
      <w:tr>
        <w:trPr>
          <w:cantSplit/>
        </w:trPr>
        <w:tc>
          <w:tcPr>
            <w:tcW w:type="dxa" w:w="79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4</w:t>
            </w:r>
          </w:p>
        </w:tc>
        <w:tc>
          <w:tcPr>
            <w:tcW w:type="dxa" w:w="2419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查专业培养方案</w:t>
            </w:r>
          </w:p>
        </w:tc>
        <w:tc>
          <w:tcPr>
            <w:tcW w:type="dxa" w:w="68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核心课是什么？是否有实验、编程、设计作品、野外/工厂/医院实习？属于哪个学院？</w:t>
            </w:r>
          </w:p>
        </w:tc>
      </w:tr>
      <w:tr>
        <w:trPr>
          <w:cantSplit/>
        </w:trPr>
        <w:tc>
          <w:tcPr>
            <w:tcW w:type="dxa" w:w="79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5</w:t>
            </w:r>
          </w:p>
        </w:tc>
        <w:tc>
          <w:tcPr>
            <w:tcW w:type="dxa" w:w="2419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查往年录取与位次</w:t>
            </w:r>
          </w:p>
        </w:tc>
        <w:tc>
          <w:tcPr>
            <w:tcW w:type="dxa" w:w="68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看同一招生类型、同一专业组的投档/录取情况；新高考第一年数据需谨慎解释。</w:t>
            </w:r>
          </w:p>
        </w:tc>
      </w:tr>
      <w:tr>
        <w:trPr>
          <w:cantSplit/>
        </w:trPr>
        <w:tc>
          <w:tcPr>
            <w:tcW w:type="dxa" w:w="79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6</w:t>
            </w:r>
          </w:p>
        </w:tc>
        <w:tc>
          <w:tcPr>
            <w:tcW w:type="dxa" w:w="2419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查毕业去向与行业资源</w:t>
            </w:r>
          </w:p>
        </w:tc>
        <w:tc>
          <w:tcPr>
            <w:tcW w:type="dxa" w:w="68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学院是否有对应的实验室、校企合作、实习渠道、城市产业和升学平台？</w:t>
            </w:r>
          </w:p>
        </w:tc>
      </w:tr>
      <w:tr>
        <w:trPr>
          <w:cantSplit/>
        </w:trPr>
        <w:tc>
          <w:tcPr>
            <w:tcW w:type="dxa" w:w="792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7</w:t>
            </w:r>
          </w:p>
        </w:tc>
        <w:tc>
          <w:tcPr>
            <w:tcW w:type="dxa" w:w="2419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再决定是否同意专业调剂</w:t>
            </w:r>
          </w:p>
        </w:tc>
        <w:tc>
          <w:tcPr>
            <w:tcW w:type="dxa" w:w="6840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val="single" w:sz="6" w:space="0" w:color="D9E1F2"/>
              <w:left w:val="single" w:sz="6" w:space="0" w:color="D9E1F2"/>
              <w:bottom w:val="single" w:sz="6" w:space="0" w:color="D9E1F2"/>
              <w:right w:val="single" w:sz="6" w:space="0" w:color="D9E1F2"/>
            </w:tcBorders>
            <w:shd w:fill="EFF6FC"/>
            <w:vAlign w:val="top"/>
          </w:tcPr>
          <w:p>
            <w:pPr>
              <w:spacing w:before="0" w:after="0" w:line="283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7"/>
              </w:rPr>
              <w:t>同一专业组内所有可能被调剂到的专业，是否都能接受？不能接受就不要只看组内第一专业。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100" w:line="283" w:lineRule="auto"/>
      </w:pPr>
      <w:r>
        <w:rPr>
          <w:rFonts w:ascii="Aptos" w:hAnsi="Aptos" w:eastAsia="Noto Sans CJK SC"/>
          <w:b/>
          <w:i w:val="0"/>
          <w:color w:val="17365D"/>
          <w:sz w:val="24"/>
        </w:rPr>
        <w:t>资料依据与更新原则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19"/>
        </w:rPr>
        <w:t>教育部：《普通高等学校本科专业目录（2026年）》及 2026 年本科专业目录发布通知。该目录用于统一专业名称、所属门类与专业类认知；专业目录会动态更新。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19"/>
        </w:rPr>
        <w:t>河南省教育考试院：2026 年普通高校招生计划信息查询。用于查询今年在河南投放的院校、专业、物理类计划和选考条件。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19"/>
        </w:rPr>
        <w:t>河南省教育考试院：2026 年《招生考试之友》第 10—21 期专业目录。该目录汇集当年各批次院校分专业计划、选考要求、学费等，是最终核验的重要载体。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19"/>
        </w:rPr>
        <w:t>河南省教育考试院：新高考填报规则解读。其示例明确了“物理+化学”与“物理+化学+生物”专业组对不同选科组合的差别。</w:t>
      </w:r>
    </w:p>
    <w:p>
      <w:pPr>
        <w:pStyle w:val="ListBullet"/>
        <w:spacing w:before="0" w:after="40" w:line="293" w:lineRule="auto"/>
      </w:pPr>
      <w:r>
        <w:rPr>
          <w:rFonts w:ascii="Aptos" w:hAnsi="Aptos" w:eastAsia="Noto Sans CJK SC"/>
          <w:b w:val="0"/>
          <w:i w:val="0"/>
          <w:color w:val="232B36"/>
          <w:sz w:val="19"/>
        </w:rPr>
        <w:t>各高校 2026 年本科招生章程与专业培养方案。它们用于核验学校层面的特殊条件、培养差异与录取规则。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70"/>
        <w:gridCol w:w="5170"/>
      </w:tblGrid>
      <w:tr>
        <w:tc>
          <w:tcPr>
            <w:tcW w:type="dxa" w:w="155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17365D"/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Noto Sans CJK SC"/>
                <w:b/>
                <w:i w:val="0"/>
                <w:color w:val="FFFFFF"/>
                <w:sz w:val="18"/>
              </w:rPr>
              <w:t>本册的可靠性边界</w:t>
            </w:r>
          </w:p>
        </w:tc>
        <w:tc>
          <w:tcPr>
            <w:tcW w:type="dxa" w:w="8467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6" w:space="0" w:color="D5E2F1"/>
              <w:left w:val="single" w:sz="6" w:space="0" w:color="D5E2F1"/>
              <w:bottom w:val="single" w:sz="6" w:space="0" w:color="D5E2F1"/>
              <w:right w:val="single" w:sz="6" w:space="0" w:color="D5E2F1"/>
            </w:tcBorders>
            <w:vAlign w:val="center"/>
            <w:shd w:fill="FFF5D6"/>
          </w:tcPr>
          <w:p>
            <w:pPr>
              <w:spacing w:before="0" w:after="0" w:line="278" w:lineRule="auto"/>
            </w:pPr>
            <w:r>
              <w:rPr>
                <w:rFonts w:ascii="Aptos" w:hAnsi="Aptos" w:eastAsia="Noto Sans CJK SC"/>
                <w:b w:val="0"/>
                <w:i w:val="0"/>
                <w:color w:val="232B36"/>
                <w:sz w:val="19"/>
              </w:rPr>
              <w:t>本册对“专业是什么、常见课程与典型职业场景”做的是通识化说明；对“能否报考”只给出选科逻辑和常见状态。任何具体志愿都必须回到 2026 年河南招生计划、院校专业组和高校招生章程核验。</w:t>
            </w:r>
          </w:p>
        </w:tc>
      </w:tr>
    </w:tbl>
    <w:p>
      <w:pPr>
        <w:spacing w:before="0" w:after="20" w:line="240" w:lineRule="auto"/>
      </w:pPr>
      <w:r>
        <w:rPr>
          <w:rFonts w:ascii="Aptos" w:hAnsi="Aptos" w:eastAsia="Noto Sans CJK SC"/>
          <w:b w:val="0"/>
          <w:i w:val="0"/>
          <w:color w:val="232B36"/>
          <w:sz w:val="5"/>
        </w:rPr>
      </w:r>
    </w:p>
    <w:p>
      <w:pPr>
        <w:spacing w:before="360" w:after="0" w:line="300" w:lineRule="auto"/>
        <w:jc w:val="center"/>
      </w:pPr>
      <w:r>
        <w:rPr>
          <w:rFonts w:ascii="Aptos" w:hAnsi="Aptos" w:eastAsia="Noto Sans CJK SC"/>
          <w:b w:val="0"/>
          <w:i w:val="0"/>
          <w:color w:val="5A6470"/>
          <w:sz w:val="19"/>
        </w:rPr>
        <w:t>— 结束 —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93" w:right="950" w:bottom="835" w:left="95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 w:eastAsia="Noto Sans CJK SC"/>
        <w:b w:val="0"/>
        <w:i w:val="0"/>
        <w:color w:val="5A6470"/>
        <w:sz w:val="17"/>
      </w:rPr>
      <w:t xml:space="preserve">第 </w:t>
      <w:fldChar w:fldCharType="begin"/>
      <w:instrText xml:space="preserve">PAGE</w:instrText>
      <w:fldChar w:fldCharType="end"/>
    </w:r>
    <w:r>
      <w:rPr>
        <w:rFonts w:ascii="Aptos" w:hAnsi="Aptos" w:eastAsia="Noto Sans CJK SC"/>
        <w:b w:val="0"/>
        <w:i w:val="0"/>
        <w:color w:val="5A6470"/>
        <w:sz w:val="17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</w:pPr>
    <w:r>
      <w:rPr>
        <w:rFonts w:ascii="Aptos" w:hAnsi="Aptos" w:eastAsia="Noto Sans CJK SC"/>
        <w:b w:val="0"/>
        <w:i w:val="0"/>
        <w:color w:val="5A6470"/>
        <w:sz w:val="16"/>
      </w:rPr>
      <w:t>物化政考生：本科专业认知与排除手册（河南 2026）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Noto Sans CJK SC" w:hAnsi="Noto Sans CJK SC" w:eastAsia="Noto Sans CJK SC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物化政考生本科专业认知与排除手册（河南2026）</dc:title>
  <dc:subject>高考志愿填报前的专业概念普及与第一轮排除</dc:subject>
  <dc:creator>OpenAI</dc:creator>
  <cp:keywords>高考, 河南, 物化政, 专业认知, 志愿填报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